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5"/>
      </w:tblGrid>
      <w:tr w:rsidR="00895D3B" w:rsidRPr="005B4C06" w:rsidTr="00581A39">
        <w:tc>
          <w:tcPr>
            <w:tcW w:w="4531" w:type="dxa"/>
          </w:tcPr>
          <w:p w:rsidR="00895D3B" w:rsidRPr="005B4C06" w:rsidRDefault="00895D3B" w:rsidP="0018485D">
            <w:pPr>
              <w:pStyle w:val="Default"/>
              <w:tabs>
                <w:tab w:val="left" w:pos="284"/>
              </w:tabs>
              <w:rPr>
                <w:rFonts w:ascii="Arial Narrow" w:hAnsi="Arial Narrow"/>
                <w:color w:val="auto"/>
              </w:rPr>
            </w:pPr>
            <w:r w:rsidRPr="005B4C06">
              <w:rPr>
                <w:rFonts w:ascii="Arial Narrow" w:eastAsia="Times New Roman" w:hAnsi="Arial Narrow" w:cs="Arial"/>
              </w:rPr>
              <w:t xml:space="preserve">Znak sprawy: </w:t>
            </w:r>
            <w:r w:rsidR="0018485D">
              <w:rPr>
                <w:rFonts w:ascii="Arial Narrow" w:eastAsia="Times New Roman" w:hAnsi="Arial Narrow" w:cs="Arial"/>
              </w:rPr>
              <w:t>BO.271.24</w:t>
            </w:r>
            <w:bookmarkStart w:id="0" w:name="_GoBack"/>
            <w:bookmarkEnd w:id="0"/>
            <w:r w:rsidR="00E80776">
              <w:rPr>
                <w:rFonts w:ascii="Arial Narrow" w:eastAsia="Times New Roman" w:hAnsi="Arial Narrow" w:cs="Arial"/>
              </w:rPr>
              <w:t>.2019</w:t>
            </w:r>
          </w:p>
        </w:tc>
        <w:tc>
          <w:tcPr>
            <w:tcW w:w="4825" w:type="dxa"/>
          </w:tcPr>
          <w:p w:rsidR="00895D3B" w:rsidRPr="005B4C06" w:rsidRDefault="0090246D" w:rsidP="0017379E">
            <w:pPr>
              <w:pStyle w:val="Default"/>
              <w:tabs>
                <w:tab w:val="left" w:pos="284"/>
              </w:tabs>
              <w:jc w:val="right"/>
              <w:rPr>
                <w:rFonts w:ascii="Arial Narrow" w:hAnsi="Arial Narrow"/>
                <w:color w:val="auto"/>
              </w:rPr>
            </w:pPr>
            <w:r w:rsidRPr="005B4C06">
              <w:rPr>
                <w:rFonts w:ascii="Arial Narrow" w:hAnsi="Arial Narrow"/>
                <w:color w:val="auto"/>
              </w:rPr>
              <w:t xml:space="preserve">Kraków, dnia </w:t>
            </w:r>
            <w:r w:rsidR="005B0906">
              <w:rPr>
                <w:rFonts w:ascii="Arial Narrow" w:hAnsi="Arial Narrow"/>
                <w:color w:val="auto"/>
              </w:rPr>
              <w:t>29.04</w:t>
            </w:r>
            <w:r w:rsidR="0017379E">
              <w:rPr>
                <w:rFonts w:ascii="Arial Narrow" w:hAnsi="Arial Narrow"/>
                <w:color w:val="auto"/>
              </w:rPr>
              <w:t>.2019</w:t>
            </w:r>
            <w:r w:rsidRPr="005B4C06">
              <w:rPr>
                <w:rFonts w:ascii="Arial Narrow" w:hAnsi="Arial Narrow"/>
                <w:color w:val="auto"/>
              </w:rPr>
              <w:t xml:space="preserve"> rok</w:t>
            </w:r>
          </w:p>
        </w:tc>
      </w:tr>
    </w:tbl>
    <w:p w:rsidR="00895D3B" w:rsidRPr="005B4C06" w:rsidRDefault="00895D3B" w:rsidP="005B4C06">
      <w:pPr>
        <w:pStyle w:val="Default"/>
        <w:tabs>
          <w:tab w:val="left" w:pos="284"/>
        </w:tabs>
        <w:jc w:val="center"/>
        <w:rPr>
          <w:rFonts w:ascii="Arial Narrow" w:hAnsi="Arial Narrow"/>
          <w:color w:val="auto"/>
        </w:rPr>
      </w:pPr>
    </w:p>
    <w:p w:rsidR="00E73AE2" w:rsidRPr="005B4C06" w:rsidRDefault="00E73AE2" w:rsidP="005B4C06">
      <w:pPr>
        <w:pStyle w:val="Default"/>
        <w:tabs>
          <w:tab w:val="left" w:pos="284"/>
        </w:tabs>
        <w:jc w:val="center"/>
        <w:rPr>
          <w:rFonts w:ascii="Arial Narrow" w:hAnsi="Arial Narrow"/>
          <w:b/>
          <w:color w:val="auto"/>
          <w:u w:val="single"/>
        </w:rPr>
      </w:pPr>
      <w:r w:rsidRPr="005B4C06">
        <w:rPr>
          <w:rFonts w:ascii="Arial Narrow" w:hAnsi="Arial Narrow"/>
          <w:b/>
          <w:color w:val="auto"/>
          <w:u w:val="single"/>
        </w:rPr>
        <w:t>Opis przedmiotu zamówienia</w:t>
      </w:r>
    </w:p>
    <w:p w:rsidR="00E73AE2" w:rsidRPr="005B4C06" w:rsidRDefault="00E73AE2" w:rsidP="005B4C06">
      <w:pPr>
        <w:pStyle w:val="Default"/>
        <w:tabs>
          <w:tab w:val="left" w:pos="284"/>
        </w:tabs>
        <w:jc w:val="both"/>
        <w:rPr>
          <w:rFonts w:ascii="Arial Narrow" w:hAnsi="Arial Narrow"/>
          <w:b/>
          <w:color w:val="auto"/>
          <w:u w:val="single"/>
        </w:rPr>
      </w:pPr>
    </w:p>
    <w:p w:rsidR="00E73AE2" w:rsidRPr="005B4C06" w:rsidRDefault="00E73AE2" w:rsidP="005B4C0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5B4C06">
        <w:rPr>
          <w:rFonts w:ascii="Arial Narrow" w:hAnsi="Arial Narrow"/>
          <w:color w:val="auto"/>
        </w:rPr>
        <w:t>Przedmiotem zamówi</w:t>
      </w:r>
      <w:r w:rsidR="00F15774" w:rsidRPr="005B4C06">
        <w:rPr>
          <w:rFonts w:ascii="Arial Narrow" w:hAnsi="Arial Narrow"/>
          <w:color w:val="auto"/>
        </w:rPr>
        <w:t xml:space="preserve">enia jest jednorazowa dostawa </w:t>
      </w:r>
      <w:r w:rsidR="005B0906">
        <w:rPr>
          <w:rFonts w:ascii="Arial Narrow" w:hAnsi="Arial Narrow"/>
          <w:color w:val="auto"/>
        </w:rPr>
        <w:t xml:space="preserve">pomocy do zajęć </w:t>
      </w:r>
      <w:r w:rsidR="006D6933" w:rsidRPr="005B4C06">
        <w:rPr>
          <w:rFonts w:ascii="Arial Narrow" w:hAnsi="Arial Narrow"/>
          <w:color w:val="auto"/>
        </w:rPr>
        <w:t xml:space="preserve">zgodnie z poniższym opisem </w:t>
      </w:r>
      <w:r w:rsidR="005538BF" w:rsidRPr="005B4C06">
        <w:rPr>
          <w:rFonts w:ascii="Arial Narrow" w:hAnsi="Arial Narrow"/>
          <w:color w:val="auto"/>
        </w:rPr>
        <w:t>dla</w:t>
      </w:r>
      <w:r w:rsidRPr="005B4C06">
        <w:rPr>
          <w:rFonts w:ascii="Arial Narrow" w:hAnsi="Arial Narrow"/>
          <w:color w:val="auto"/>
        </w:rPr>
        <w:t xml:space="preserve"> Małopolskiego Centrum Doskonalenia Nauczycieli, ul. Lubelska 23, 30-003 Kraków.</w:t>
      </w:r>
    </w:p>
    <w:p w:rsidR="0022381D" w:rsidRPr="0022381D" w:rsidRDefault="00B05347" w:rsidP="00F92EC5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22381D">
        <w:rPr>
          <w:rFonts w:ascii="Arial Narrow" w:hAnsi="Arial Narrow"/>
        </w:rPr>
        <w:t>Termin wykonania zamówienia do 7 dni</w:t>
      </w:r>
      <w:r w:rsidR="00E73AE2" w:rsidRPr="0022381D">
        <w:rPr>
          <w:rFonts w:ascii="Arial Narrow" w:hAnsi="Arial Narrow"/>
        </w:rPr>
        <w:t xml:space="preserve"> </w:t>
      </w:r>
      <w:r w:rsidRPr="0022381D">
        <w:rPr>
          <w:rFonts w:ascii="Arial Narrow" w:hAnsi="Arial Narrow"/>
        </w:rPr>
        <w:t xml:space="preserve">od </w:t>
      </w:r>
      <w:r w:rsidR="00E73AE2" w:rsidRPr="0022381D">
        <w:rPr>
          <w:rFonts w:ascii="Arial Narrow" w:hAnsi="Arial Narrow"/>
        </w:rPr>
        <w:t xml:space="preserve">daty </w:t>
      </w:r>
      <w:r w:rsidR="0022381D">
        <w:rPr>
          <w:rFonts w:ascii="Arial Narrow" w:hAnsi="Arial Narrow"/>
        </w:rPr>
        <w:t>przesłania pisemnego zlecenia</w:t>
      </w:r>
      <w:r w:rsidR="00BD2EFE">
        <w:rPr>
          <w:rFonts w:ascii="Arial Narrow" w:hAnsi="Arial Narrow"/>
        </w:rPr>
        <w:t xml:space="preserve"> do</w:t>
      </w:r>
      <w:r w:rsidR="0022381D">
        <w:rPr>
          <w:rFonts w:ascii="Arial Narrow" w:hAnsi="Arial Narrow"/>
        </w:rPr>
        <w:t xml:space="preserve"> Wykonawcy</w:t>
      </w:r>
      <w:r w:rsidR="00BD2EFE">
        <w:rPr>
          <w:rFonts w:ascii="Arial Narrow" w:hAnsi="Arial Narrow"/>
        </w:rPr>
        <w:t>.</w:t>
      </w:r>
    </w:p>
    <w:p w:rsidR="005538BF" w:rsidRPr="0022381D" w:rsidRDefault="00F15774" w:rsidP="00F92EC5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22381D">
        <w:rPr>
          <w:rFonts w:ascii="Arial Narrow" w:hAnsi="Arial Narrow"/>
        </w:rPr>
        <w:t>Miejsce dostawy</w:t>
      </w:r>
      <w:r w:rsidR="005538BF" w:rsidRPr="0022381D">
        <w:rPr>
          <w:rFonts w:ascii="Arial Narrow" w:hAnsi="Arial Narrow"/>
        </w:rPr>
        <w:t xml:space="preserve">: </w:t>
      </w:r>
      <w:r w:rsidR="005538BF" w:rsidRPr="0022381D">
        <w:rPr>
          <w:rFonts w:ascii="Arial Narrow" w:hAnsi="Arial Narrow"/>
          <w:color w:val="auto"/>
        </w:rPr>
        <w:t>Małopolskie Centrum Doskonalenia Nauczycieli, ul. Lubelska 23, 30-003 Kraków, pok. I piętro, pokój nr 106.</w:t>
      </w:r>
    </w:p>
    <w:p w:rsidR="00701406" w:rsidRPr="005B4C06" w:rsidRDefault="00001CA5" w:rsidP="005B4C0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Przedmiot zamówienia.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468"/>
        <w:gridCol w:w="7607"/>
        <w:gridCol w:w="1276"/>
      </w:tblGrid>
      <w:tr w:rsidR="00BD2EFE" w:rsidRPr="00AE6750" w:rsidTr="00653EB9">
        <w:trPr>
          <w:trHeight w:val="213"/>
        </w:trPr>
        <w:tc>
          <w:tcPr>
            <w:tcW w:w="468" w:type="dxa"/>
            <w:vAlign w:val="center"/>
          </w:tcPr>
          <w:p w:rsidR="00BD2EFE" w:rsidRPr="00BD2EFE" w:rsidRDefault="00BD2EFE" w:rsidP="00BD2EFE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jc w:val="center"/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  <w:lang w:eastAsia="ar-SA"/>
              </w:rPr>
            </w:pPr>
            <w:r w:rsidRPr="00BD2EFE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7607" w:type="dxa"/>
            <w:vAlign w:val="center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hAnsi="Arial Narrow"/>
                <w:color w:val="000000" w:themeColor="text1"/>
              </w:rPr>
              <w:t>Nazwa</w:t>
            </w:r>
          </w:p>
        </w:tc>
        <w:tc>
          <w:tcPr>
            <w:tcW w:w="1276" w:type="dxa"/>
            <w:vAlign w:val="center"/>
          </w:tcPr>
          <w:p w:rsidR="00BD2EFE" w:rsidRPr="00AE6750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hAnsi="Arial Narrow"/>
                <w:color w:val="000000" w:themeColor="text1"/>
              </w:rPr>
              <w:t>Ilość</w:t>
            </w:r>
          </w:p>
        </w:tc>
      </w:tr>
      <w:tr w:rsidR="00AF7DD4" w:rsidRPr="00AE6750" w:rsidTr="00AF7DD4">
        <w:tc>
          <w:tcPr>
            <w:tcW w:w="468" w:type="dxa"/>
          </w:tcPr>
          <w:p w:rsidR="00AF7DD4" w:rsidRPr="00AE6750" w:rsidRDefault="00AF7DD4" w:rsidP="00AF7DD4">
            <w:pPr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hAnsi="Arial Narrow"/>
                <w:color w:val="000000" w:themeColor="text1"/>
              </w:rPr>
              <w:t>1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7607" w:type="dxa"/>
          </w:tcPr>
          <w:p w:rsidR="00AF7DD4" w:rsidRPr="00AE6750" w:rsidRDefault="00AF7DD4" w:rsidP="00AF7DD4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Chusta Edukacyjna, </w:t>
            </w:r>
            <w:r w:rsidRPr="00AE6750">
              <w:rPr>
                <w:rFonts w:ascii="Arial Narrow" w:hAnsi="Arial Narrow"/>
                <w:color w:val="000000" w:themeColor="text1"/>
              </w:rPr>
              <w:t>Zestaw duże koła + 12 EMOCJI Średnica 3m wzmacnianą taśmą i 24 uchwytami, rzepy: 12 sztuk emocji radość x2, zdziwienie x2, odraza x2, strach x 2, złość x 2, smutek x2, praktyczny, kolorowy pokrowiec z uchwytem</w:t>
            </w:r>
          </w:p>
        </w:tc>
        <w:tc>
          <w:tcPr>
            <w:tcW w:w="1276" w:type="dxa"/>
          </w:tcPr>
          <w:p w:rsidR="00AF7DD4" w:rsidRPr="00AE6750" w:rsidRDefault="00AF7DD4" w:rsidP="00AF7DD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1 sztuka </w:t>
            </w:r>
          </w:p>
        </w:tc>
      </w:tr>
      <w:tr w:rsidR="00AF7DD4" w:rsidRPr="00AE6750" w:rsidTr="00AF7DD4">
        <w:tc>
          <w:tcPr>
            <w:tcW w:w="468" w:type="dxa"/>
          </w:tcPr>
          <w:p w:rsidR="00AF7DD4" w:rsidRPr="00AE6750" w:rsidRDefault="00AF7DD4" w:rsidP="00AF7DD4">
            <w:pPr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hAnsi="Arial Narrow"/>
                <w:color w:val="000000" w:themeColor="text1"/>
              </w:rPr>
              <w:t>2</w:t>
            </w:r>
            <w:r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7607" w:type="dxa"/>
          </w:tcPr>
          <w:p w:rsidR="00AF7DD4" w:rsidRPr="00AE6750" w:rsidRDefault="00AF7DD4" w:rsidP="00AF7DD4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S</w:t>
            </w:r>
            <w:r w:rsidRPr="00AE6750">
              <w:rPr>
                <w:rFonts w:ascii="Arial Narrow" w:hAnsi="Arial Narrow"/>
                <w:color w:val="000000" w:themeColor="text1"/>
              </w:rPr>
              <w:t>zachy - Zestaw turniejowy - figury drewniane Nr 5 z szachownicą tekturową o polu 55 mm</w:t>
            </w:r>
            <w:r>
              <w:rPr>
                <w:rFonts w:ascii="Arial Narrow" w:hAnsi="Arial Narrow"/>
                <w:color w:val="000000" w:themeColor="text1"/>
              </w:rPr>
              <w:t>, wysokością króla 95 mm</w:t>
            </w:r>
          </w:p>
        </w:tc>
        <w:tc>
          <w:tcPr>
            <w:tcW w:w="1276" w:type="dxa"/>
          </w:tcPr>
          <w:p w:rsidR="00AF7DD4" w:rsidRPr="00AE6750" w:rsidRDefault="00AF7DD4" w:rsidP="00AF7DD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10 zestawów </w:t>
            </w:r>
          </w:p>
        </w:tc>
      </w:tr>
      <w:tr w:rsidR="00AF7DD4" w:rsidRPr="00AE6750" w:rsidTr="00AF7DD4">
        <w:tc>
          <w:tcPr>
            <w:tcW w:w="468" w:type="dxa"/>
          </w:tcPr>
          <w:p w:rsidR="00AF7DD4" w:rsidRPr="00AE6750" w:rsidRDefault="00AF7DD4" w:rsidP="00AF7DD4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3.</w:t>
            </w:r>
          </w:p>
        </w:tc>
        <w:tc>
          <w:tcPr>
            <w:tcW w:w="7607" w:type="dxa"/>
          </w:tcPr>
          <w:p w:rsidR="00AF7DD4" w:rsidRPr="00AE6750" w:rsidRDefault="00AF7DD4" w:rsidP="00AF7DD4">
            <w:pPr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hAnsi="Arial Narrow"/>
                <w:color w:val="000000" w:themeColor="text1"/>
              </w:rPr>
              <w:t>Tunel tęczowy  animacyjny o dł. 5m</w:t>
            </w:r>
          </w:p>
        </w:tc>
        <w:tc>
          <w:tcPr>
            <w:tcW w:w="1276" w:type="dxa"/>
          </w:tcPr>
          <w:p w:rsidR="00AF7DD4" w:rsidRPr="00AE6750" w:rsidRDefault="00AF7DD4" w:rsidP="00AF7DD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 sztuka</w:t>
            </w:r>
          </w:p>
        </w:tc>
      </w:tr>
      <w:tr w:rsidR="00AF7DD4" w:rsidRPr="00AE6750" w:rsidTr="00AF7DD4">
        <w:tc>
          <w:tcPr>
            <w:tcW w:w="468" w:type="dxa"/>
          </w:tcPr>
          <w:p w:rsidR="00AF7DD4" w:rsidRPr="00AE6750" w:rsidRDefault="00AF7DD4" w:rsidP="00AF7DD4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4.</w:t>
            </w:r>
          </w:p>
        </w:tc>
        <w:tc>
          <w:tcPr>
            <w:tcW w:w="7607" w:type="dxa"/>
          </w:tcPr>
          <w:p w:rsidR="00AF7DD4" w:rsidRPr="00AE6750" w:rsidRDefault="00AF7DD4" w:rsidP="00AF7DD4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L</w:t>
            </w:r>
            <w:r w:rsidRPr="00AE6750">
              <w:rPr>
                <w:rFonts w:ascii="Arial Narrow" w:hAnsi="Arial Narrow"/>
                <w:color w:val="000000" w:themeColor="text1"/>
              </w:rPr>
              <w:t>ina animacyjna o długości 10 m, ze  sznurem z osłonką poliestrową,</w:t>
            </w:r>
          </w:p>
        </w:tc>
        <w:tc>
          <w:tcPr>
            <w:tcW w:w="1276" w:type="dxa"/>
          </w:tcPr>
          <w:p w:rsidR="00AF7DD4" w:rsidRPr="00AE6750" w:rsidRDefault="00AF7DD4" w:rsidP="00AF7DD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 sztuka</w:t>
            </w:r>
          </w:p>
        </w:tc>
      </w:tr>
      <w:tr w:rsidR="00AF7DD4" w:rsidRPr="00AE6750" w:rsidTr="00AF7DD4">
        <w:tc>
          <w:tcPr>
            <w:tcW w:w="468" w:type="dxa"/>
          </w:tcPr>
          <w:p w:rsidR="00AF7DD4" w:rsidRPr="00AE6750" w:rsidRDefault="00AF7DD4" w:rsidP="00AF7DD4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5.</w:t>
            </w:r>
          </w:p>
        </w:tc>
        <w:tc>
          <w:tcPr>
            <w:tcW w:w="7607" w:type="dxa"/>
          </w:tcPr>
          <w:p w:rsidR="00AF7DD4" w:rsidRPr="00AE6750" w:rsidRDefault="00AF7DD4" w:rsidP="00AF7DD4">
            <w:pPr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hAnsi="Arial Narrow"/>
                <w:color w:val="000000" w:themeColor="text1"/>
              </w:rPr>
              <w:t>Szachy demonstracyjne magnetyczne: Wymiary szachownicy: 85 x 85 cm; Po złożeniu: 85 x 42.5 cm, Wymiary pola: 8.9 x 8.9 cm"</w:t>
            </w:r>
          </w:p>
        </w:tc>
        <w:tc>
          <w:tcPr>
            <w:tcW w:w="1276" w:type="dxa"/>
          </w:tcPr>
          <w:p w:rsidR="00AF7DD4" w:rsidRPr="00AE6750" w:rsidRDefault="00AF7DD4" w:rsidP="00AF7DD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1 sztuka </w:t>
            </w:r>
          </w:p>
        </w:tc>
      </w:tr>
      <w:tr w:rsidR="00AF7DD4" w:rsidRPr="00AE6750" w:rsidTr="00AF7DD4">
        <w:tc>
          <w:tcPr>
            <w:tcW w:w="468" w:type="dxa"/>
          </w:tcPr>
          <w:p w:rsidR="00AF7DD4" w:rsidRPr="00AE6750" w:rsidRDefault="00AF7DD4" w:rsidP="00AF7DD4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6.</w:t>
            </w:r>
          </w:p>
        </w:tc>
        <w:tc>
          <w:tcPr>
            <w:tcW w:w="7607" w:type="dxa"/>
          </w:tcPr>
          <w:p w:rsidR="00AF7DD4" w:rsidRPr="00AE6750" w:rsidRDefault="00AF7DD4" w:rsidP="00AF7DD4">
            <w:pPr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hAnsi="Arial Narrow"/>
                <w:color w:val="000000" w:themeColor="text1"/>
              </w:rPr>
              <w:t>Gra warcaby  i chińcz</w:t>
            </w:r>
            <w:r>
              <w:rPr>
                <w:rFonts w:ascii="Arial Narrow" w:hAnsi="Arial Narrow"/>
                <w:color w:val="000000" w:themeColor="text1"/>
              </w:rPr>
              <w:t>yk  Wymiary: 26x26x3 cm,</w:t>
            </w:r>
          </w:p>
        </w:tc>
        <w:tc>
          <w:tcPr>
            <w:tcW w:w="1276" w:type="dxa"/>
          </w:tcPr>
          <w:p w:rsidR="00AF7DD4" w:rsidRPr="00AE6750" w:rsidRDefault="00AF7DD4" w:rsidP="00AF7DD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 sztuk</w:t>
            </w:r>
          </w:p>
        </w:tc>
      </w:tr>
      <w:tr w:rsidR="00AF7DD4" w:rsidRPr="00AE6750" w:rsidTr="00AF7DD4">
        <w:tc>
          <w:tcPr>
            <w:tcW w:w="468" w:type="dxa"/>
          </w:tcPr>
          <w:p w:rsidR="00AF7DD4" w:rsidRPr="00AE6750" w:rsidRDefault="00AF7DD4" w:rsidP="00AF7DD4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7.</w:t>
            </w:r>
          </w:p>
        </w:tc>
        <w:tc>
          <w:tcPr>
            <w:tcW w:w="7607" w:type="dxa"/>
          </w:tcPr>
          <w:p w:rsidR="00AF7DD4" w:rsidRPr="00AE6750" w:rsidRDefault="00AF7DD4" w:rsidP="00AF7DD4">
            <w:pPr>
              <w:rPr>
                <w:rFonts w:ascii="Arial Narrow" w:hAnsi="Arial Narrow"/>
                <w:color w:val="000000" w:themeColor="text1"/>
              </w:rPr>
            </w:pPr>
            <w:r w:rsidRPr="00AE6750">
              <w:rPr>
                <w:rFonts w:ascii="Arial Narrow" w:hAnsi="Arial Narrow"/>
                <w:color w:val="000000" w:themeColor="text1"/>
              </w:rPr>
              <w:t>Skakanki o różnych kolorach z plastikową rączką o dł.</w:t>
            </w:r>
            <w:r>
              <w:rPr>
                <w:rFonts w:ascii="Arial Narrow" w:hAnsi="Arial Narrow"/>
                <w:color w:val="000000" w:themeColor="text1"/>
              </w:rPr>
              <w:t xml:space="preserve"> 150-200 cm </w:t>
            </w:r>
          </w:p>
        </w:tc>
        <w:tc>
          <w:tcPr>
            <w:tcW w:w="1276" w:type="dxa"/>
          </w:tcPr>
          <w:p w:rsidR="00AF7DD4" w:rsidRPr="00AE6750" w:rsidRDefault="00AF7DD4" w:rsidP="00AF7DD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 sztuk</w:t>
            </w:r>
          </w:p>
        </w:tc>
      </w:tr>
    </w:tbl>
    <w:p w:rsidR="009E7626" w:rsidRDefault="009E7626" w:rsidP="005B4C06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20F3B" w:rsidRDefault="00120F3B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Dostarczone pomoce </w:t>
      </w:r>
      <w:r w:rsidR="007C6AC8" w:rsidRPr="005B4C06">
        <w:rPr>
          <w:rFonts w:ascii="Arial Narrow" w:hAnsi="Arial Narrow"/>
          <w:sz w:val="24"/>
          <w:szCs w:val="24"/>
        </w:rPr>
        <w:t xml:space="preserve">dydaktyczne </w:t>
      </w:r>
      <w:r>
        <w:rPr>
          <w:rFonts w:ascii="Arial Narrow" w:hAnsi="Arial Narrow"/>
          <w:sz w:val="24"/>
          <w:szCs w:val="24"/>
        </w:rPr>
        <w:t xml:space="preserve">muszą </w:t>
      </w:r>
      <w:r w:rsidR="007372F5" w:rsidRPr="005B4C06">
        <w:rPr>
          <w:rFonts w:ascii="Arial Narrow" w:hAnsi="Arial Narrow"/>
          <w:sz w:val="24"/>
          <w:szCs w:val="24"/>
        </w:rPr>
        <w:t>być zgodny z obowiązującymi przepisami prawa, normami technicznymi i standardami.</w:t>
      </w:r>
    </w:p>
    <w:p w:rsidR="00801B75" w:rsidRPr="005B4C06" w:rsidRDefault="00120F3B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801B75" w:rsidRPr="005B4C06">
        <w:rPr>
          <w:rFonts w:ascii="Arial Narrow" w:hAnsi="Arial Narrow"/>
          <w:sz w:val="24"/>
          <w:szCs w:val="24"/>
        </w:rPr>
        <w:t>. Oferta musi zawierać cenę brutto, która pokrywa wszystkie koszty związane z realizacją zamówienia w tym m.in. koszty dostawy do siedziby zamawiającego</w:t>
      </w:r>
      <w:r w:rsidR="00A87243" w:rsidRPr="005B4C06">
        <w:rPr>
          <w:rFonts w:ascii="Arial Narrow" w:hAnsi="Arial Narrow"/>
          <w:sz w:val="24"/>
          <w:szCs w:val="24"/>
        </w:rPr>
        <w:t xml:space="preserve"> oraz </w:t>
      </w:r>
      <w:r>
        <w:rPr>
          <w:rFonts w:ascii="Arial Narrow" w:hAnsi="Arial Narrow"/>
          <w:sz w:val="24"/>
          <w:szCs w:val="24"/>
        </w:rPr>
        <w:t xml:space="preserve">inne </w:t>
      </w:r>
      <w:r w:rsidR="00801B75" w:rsidRPr="005B4C06">
        <w:rPr>
          <w:rFonts w:ascii="Arial Narrow" w:hAnsi="Arial Narrow"/>
          <w:sz w:val="24"/>
          <w:szCs w:val="24"/>
        </w:rPr>
        <w:t xml:space="preserve">koszty (jeśli występują) </w:t>
      </w:r>
      <w:r>
        <w:rPr>
          <w:rFonts w:ascii="Arial Narrow" w:hAnsi="Arial Narrow"/>
          <w:sz w:val="24"/>
          <w:szCs w:val="24"/>
        </w:rPr>
        <w:t>dostarczonych pomocy</w:t>
      </w:r>
      <w:r w:rsidR="00A87243" w:rsidRPr="005B4C06">
        <w:rPr>
          <w:rFonts w:ascii="Arial Narrow" w:hAnsi="Arial Narrow"/>
          <w:sz w:val="24"/>
          <w:szCs w:val="24"/>
        </w:rPr>
        <w:t xml:space="preserve">. Skutki </w:t>
      </w:r>
      <w:r w:rsidR="008A0DEA" w:rsidRPr="005B4C06">
        <w:rPr>
          <w:rFonts w:ascii="Arial Narrow" w:hAnsi="Arial Narrow"/>
          <w:sz w:val="24"/>
          <w:szCs w:val="24"/>
        </w:rPr>
        <w:t>finansowe</w:t>
      </w:r>
      <w:r w:rsidR="00A87243" w:rsidRPr="005B4C06">
        <w:rPr>
          <w:rFonts w:ascii="Arial Narrow" w:hAnsi="Arial Narrow"/>
          <w:sz w:val="24"/>
          <w:szCs w:val="24"/>
        </w:rPr>
        <w:t xml:space="preserve"> błędnego obliczenia ceny w ofercie wynikające z nieuwzględnienia wszystkich </w:t>
      </w:r>
      <w:r w:rsidR="00616101" w:rsidRPr="005B4C06">
        <w:rPr>
          <w:rFonts w:ascii="Arial Narrow" w:hAnsi="Arial Narrow"/>
          <w:sz w:val="24"/>
          <w:szCs w:val="24"/>
        </w:rPr>
        <w:t>okoliczności</w:t>
      </w:r>
      <w:r w:rsidR="00A87243" w:rsidRPr="005B4C06">
        <w:rPr>
          <w:rFonts w:ascii="Arial Narrow" w:hAnsi="Arial Narrow"/>
          <w:sz w:val="24"/>
          <w:szCs w:val="24"/>
        </w:rPr>
        <w:t xml:space="preserve"> mogących mieć wpływ na cenę obciążają Wykonawcę.</w:t>
      </w:r>
    </w:p>
    <w:p w:rsidR="00A95EA4" w:rsidRPr="005B4C06" w:rsidRDefault="00D81D97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="00A95EA4" w:rsidRPr="005B4C06">
        <w:rPr>
          <w:rFonts w:ascii="Arial Narrow" w:hAnsi="Arial Narrow"/>
          <w:sz w:val="24"/>
          <w:szCs w:val="24"/>
        </w:rPr>
        <w:t>. Wykonawca zga</w:t>
      </w:r>
      <w:r w:rsidR="008974C5" w:rsidRPr="005B4C06">
        <w:rPr>
          <w:rFonts w:ascii="Arial Narrow" w:hAnsi="Arial Narrow"/>
          <w:sz w:val="24"/>
          <w:szCs w:val="24"/>
        </w:rPr>
        <w:t>dza się na warunki płatności: p</w:t>
      </w:r>
      <w:r w:rsidR="00A95EA4" w:rsidRPr="005B4C06">
        <w:rPr>
          <w:rFonts w:ascii="Arial Narrow" w:hAnsi="Arial Narrow"/>
          <w:sz w:val="24"/>
          <w:szCs w:val="24"/>
        </w:rPr>
        <w:t xml:space="preserve">rzelew w terminie do 30 dni od dania dostarczenia prawidłowo </w:t>
      </w:r>
      <w:r w:rsidR="00861C6F" w:rsidRPr="005B4C06">
        <w:rPr>
          <w:rFonts w:ascii="Arial Narrow" w:hAnsi="Arial Narrow"/>
          <w:sz w:val="24"/>
          <w:szCs w:val="24"/>
        </w:rPr>
        <w:t xml:space="preserve">wystawionego rachunku </w:t>
      </w:r>
      <w:r w:rsidR="008974C5" w:rsidRPr="005B4C06">
        <w:rPr>
          <w:rFonts w:ascii="Arial Narrow" w:hAnsi="Arial Narrow"/>
          <w:sz w:val="24"/>
          <w:szCs w:val="24"/>
        </w:rPr>
        <w:t>lub faktury VAT po wcześniejszym podpisaniu protokołu odbioru „bez zastrzeżeń”.</w:t>
      </w:r>
    </w:p>
    <w:p w:rsidR="00083990" w:rsidRPr="005B4C06" w:rsidRDefault="00616101" w:rsidP="005B4C0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5B4C06">
        <w:rPr>
          <w:rFonts w:ascii="Arial Narrow" w:hAnsi="Arial Narrow"/>
          <w:sz w:val="24"/>
          <w:szCs w:val="24"/>
        </w:rPr>
        <w:t>………………Mariusz Gdowski ……..</w:t>
      </w:r>
    </w:p>
    <w:p w:rsidR="007372F5" w:rsidRPr="005B4C06" w:rsidRDefault="007372F5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7372F5" w:rsidRPr="005B4C06" w:rsidSect="00E2086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064"/>
    <w:multiLevelType w:val="multilevel"/>
    <w:tmpl w:val="14C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06"/>
    <w:rsid w:val="00001CA5"/>
    <w:rsid w:val="00004884"/>
    <w:rsid w:val="00083990"/>
    <w:rsid w:val="00096CC5"/>
    <w:rsid w:val="000A57BA"/>
    <w:rsid w:val="000F1463"/>
    <w:rsid w:val="00120F3B"/>
    <w:rsid w:val="0017379E"/>
    <w:rsid w:val="0018485D"/>
    <w:rsid w:val="0022381D"/>
    <w:rsid w:val="002C06FF"/>
    <w:rsid w:val="003728D8"/>
    <w:rsid w:val="005538BF"/>
    <w:rsid w:val="00581A39"/>
    <w:rsid w:val="00586EA2"/>
    <w:rsid w:val="005B0906"/>
    <w:rsid w:val="005B4C06"/>
    <w:rsid w:val="005C0C83"/>
    <w:rsid w:val="00604B88"/>
    <w:rsid w:val="00616101"/>
    <w:rsid w:val="00645CA0"/>
    <w:rsid w:val="00653EB9"/>
    <w:rsid w:val="006D6933"/>
    <w:rsid w:val="00701406"/>
    <w:rsid w:val="007372F5"/>
    <w:rsid w:val="0074328D"/>
    <w:rsid w:val="0076082A"/>
    <w:rsid w:val="007C6AC8"/>
    <w:rsid w:val="00801B75"/>
    <w:rsid w:val="00861C6F"/>
    <w:rsid w:val="00895D3B"/>
    <w:rsid w:val="008974C5"/>
    <w:rsid w:val="008A0DEA"/>
    <w:rsid w:val="008C5180"/>
    <w:rsid w:val="008D2A20"/>
    <w:rsid w:val="0090246D"/>
    <w:rsid w:val="00933976"/>
    <w:rsid w:val="009541AD"/>
    <w:rsid w:val="009E7626"/>
    <w:rsid w:val="00A35A8C"/>
    <w:rsid w:val="00A71764"/>
    <w:rsid w:val="00A87243"/>
    <w:rsid w:val="00A95EA4"/>
    <w:rsid w:val="00A97480"/>
    <w:rsid w:val="00AC6594"/>
    <w:rsid w:val="00AF7DD4"/>
    <w:rsid w:val="00B05347"/>
    <w:rsid w:val="00BD2EFE"/>
    <w:rsid w:val="00C509E6"/>
    <w:rsid w:val="00D1732A"/>
    <w:rsid w:val="00D40F82"/>
    <w:rsid w:val="00D81D97"/>
    <w:rsid w:val="00E2086B"/>
    <w:rsid w:val="00E63924"/>
    <w:rsid w:val="00E73AE2"/>
    <w:rsid w:val="00E80776"/>
    <w:rsid w:val="00EE0F15"/>
    <w:rsid w:val="00F15774"/>
    <w:rsid w:val="00F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92BE7-B6C6-4D80-9856-1B6FA35E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014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014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73AE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2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23</cp:revision>
  <dcterms:created xsi:type="dcterms:W3CDTF">2018-01-17T11:35:00Z</dcterms:created>
  <dcterms:modified xsi:type="dcterms:W3CDTF">2019-04-29T11:35:00Z</dcterms:modified>
</cp:coreProperties>
</file>